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00" w:rsidRPr="00593730" w:rsidRDefault="008A2F00" w:rsidP="008A2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ОМСКИЙ МУНИЦИПАЛЬНЫЙ РАЙОН ОМСКОЙ ОБЛАСТИ</w:t>
      </w:r>
    </w:p>
    <w:p w:rsidR="008A2F00" w:rsidRPr="00593730" w:rsidRDefault="008A2F00" w:rsidP="008A2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2F00" w:rsidRPr="00593730" w:rsidRDefault="008A2F00" w:rsidP="008A2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9373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8A2F00" w:rsidRPr="00593730" w:rsidTr="00184C5E">
        <w:trPr>
          <w:trHeight w:val="100"/>
        </w:trPr>
        <w:tc>
          <w:tcPr>
            <w:tcW w:w="9720" w:type="dxa"/>
          </w:tcPr>
          <w:p w:rsidR="008A2F00" w:rsidRPr="00593730" w:rsidRDefault="008A2F00" w:rsidP="00184C5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2F00" w:rsidRPr="00593730" w:rsidRDefault="008A2F00" w:rsidP="008A2F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F00" w:rsidRPr="00593730" w:rsidRDefault="008A2F00" w:rsidP="008A2F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0"/>
          <w:sz w:val="32"/>
          <w:szCs w:val="32"/>
          <w:lang w:eastAsia="ru-RU"/>
        </w:rPr>
      </w:pPr>
      <w:r w:rsidRPr="0059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730">
        <w:rPr>
          <w:rFonts w:ascii="Times New Roman" w:eastAsia="Times New Roman" w:hAnsi="Times New Roman" w:cs="Times New Roman"/>
          <w:b/>
          <w:spacing w:val="10"/>
          <w:sz w:val="32"/>
          <w:szCs w:val="32"/>
          <w:lang w:eastAsia="ru-RU"/>
        </w:rPr>
        <w:t>ПОСТАНОВЛЕНИЕ</w:t>
      </w:r>
    </w:p>
    <w:p w:rsidR="008A2F00" w:rsidRPr="00593730" w:rsidRDefault="008A2F00" w:rsidP="008A2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C2F" w:rsidRDefault="00FC5C2F" w:rsidP="00FC5C2F">
      <w:pPr>
        <w:pStyle w:val="a3"/>
        <w:spacing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от  07.04.2016  №  97</w:t>
      </w:r>
    </w:p>
    <w:p w:rsidR="00FC5C2F" w:rsidRDefault="00FC5C2F" w:rsidP="00FC5C2F">
      <w:pPr>
        <w:pStyle w:val="consplustitle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О порядке определения размера арендной платы за земельные участки, находящиеся в собственности Калининского сельского поселения Омского муниципального района Омской области и земельные участки, государственная собственность на которые не разграничена, предоставленные в аренду без торгов</w:t>
      </w:r>
    </w:p>
    <w:p w:rsidR="00FC5C2F" w:rsidRDefault="00FC5C2F" w:rsidP="00FC5C2F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   В соответствии с подпунктом 2 пункта 3 статьи 39.7 Земельного кодекса Российской Федерации, Федеральным законом от 06.10.2003 № 131- ФЗ «Об общих принципах организации местного самоуправления в Российской Федерации»,</w:t>
      </w:r>
    </w:p>
    <w:p w:rsidR="00FC5C2F" w:rsidRDefault="00FC5C2F" w:rsidP="00FC5C2F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ПОСТАНОВЛЯЮ:</w:t>
      </w:r>
    </w:p>
    <w:p w:rsidR="00FC5C2F" w:rsidRDefault="00FC5C2F" w:rsidP="00FC5C2F">
      <w:pPr>
        <w:pStyle w:val="a3"/>
        <w:spacing w:before="0" w:beforeAutospacing="0" w:after="0" w:afterAutospacing="0"/>
        <w:ind w:left="885" w:hanging="36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Утвердить порядок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определения размера арендной платы за земельные участки, находящиеся в собственности Калининского сельского поселения Омского муниципального </w:t>
      </w:r>
      <w:proofErr w:type="spellStart"/>
      <w:r>
        <w:rPr>
          <w:color w:val="000000"/>
          <w:sz w:val="28"/>
          <w:szCs w:val="28"/>
        </w:rPr>
        <w:t>районаОмской</w:t>
      </w:r>
      <w:proofErr w:type="spellEnd"/>
      <w:r>
        <w:rPr>
          <w:color w:val="000000"/>
          <w:sz w:val="28"/>
          <w:szCs w:val="28"/>
        </w:rPr>
        <w:t xml:space="preserve"> области и земельные участки, государственная собственность на которые не разграничена, предоставленные в аренду без торго</w:t>
      </w:r>
      <w:proofErr w:type="gramStart"/>
      <w:r>
        <w:rPr>
          <w:color w:val="000000"/>
          <w:sz w:val="28"/>
          <w:szCs w:val="28"/>
        </w:rPr>
        <w:t>в(</w:t>
      </w:r>
      <w:proofErr w:type="gramEnd"/>
      <w:r>
        <w:rPr>
          <w:color w:val="000000"/>
          <w:sz w:val="28"/>
          <w:szCs w:val="28"/>
        </w:rPr>
        <w:t>Приложение 1).</w:t>
      </w:r>
    </w:p>
    <w:p w:rsidR="00FC5C2F" w:rsidRDefault="00FC5C2F" w:rsidP="00FC5C2F">
      <w:pPr>
        <w:pStyle w:val="a3"/>
        <w:spacing w:before="0" w:beforeAutospacing="0" w:after="0" w:afterAutospacing="0"/>
        <w:ind w:left="885" w:hanging="36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Обеспечить опубликование настоящего постановления в газете "Омский муниципальный вестник".</w:t>
      </w:r>
    </w:p>
    <w:p w:rsidR="00FC5C2F" w:rsidRDefault="00FC5C2F" w:rsidP="00FC5C2F">
      <w:pPr>
        <w:pStyle w:val="a3"/>
        <w:spacing w:before="0" w:beforeAutospacing="0" w:after="0" w:afterAutospacing="0"/>
        <w:ind w:left="885" w:hanging="36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зам. Главы сельского поселения С.А. Тыщенко.</w:t>
      </w:r>
    </w:p>
    <w:p w:rsidR="00FC5C2F" w:rsidRDefault="00FC5C2F" w:rsidP="00FC5C2F">
      <w:pPr>
        <w:pStyle w:val="a3"/>
        <w:spacing w:before="0" w:beforeAutospacing="0" w:after="0" w:afterAutospacing="0"/>
        <w:ind w:left="720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          </w:t>
      </w:r>
    </w:p>
    <w:p w:rsidR="00FC5C2F" w:rsidRDefault="00FC5C2F" w:rsidP="00FC5C2F">
      <w:pPr>
        <w:pStyle w:val="a3"/>
        <w:spacing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Зам. Главы  сельского поселения                                                             </w:t>
      </w:r>
      <w:r>
        <w:rPr>
          <w:color w:val="000000"/>
          <w:sz w:val="28"/>
          <w:szCs w:val="28"/>
        </w:rPr>
        <w:t xml:space="preserve">                          </w:t>
      </w:r>
      <w:bookmarkStart w:id="0" w:name="_GoBack"/>
      <w:bookmarkEnd w:id="0"/>
      <w:r>
        <w:rPr>
          <w:color w:val="000000"/>
          <w:sz w:val="28"/>
          <w:szCs w:val="28"/>
        </w:rPr>
        <w:t>   С.А. Тыщенко</w:t>
      </w:r>
    </w:p>
    <w:p w:rsidR="00FC5C2F" w:rsidRDefault="00FC5C2F" w:rsidP="00FC5C2F">
      <w:pPr>
        <w:pStyle w:val="a3"/>
        <w:spacing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FC5C2F" w:rsidRDefault="00FC5C2F" w:rsidP="00FC5C2F">
      <w:pPr>
        <w:pStyle w:val="a3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C5C2F" w:rsidRDefault="00FC5C2F" w:rsidP="00FC5C2F">
      <w:pPr>
        <w:pStyle w:val="a3"/>
        <w:spacing w:after="0" w:afterAutospacing="0"/>
        <w:rPr>
          <w:rFonts w:ascii="Tahoma" w:hAnsi="Tahoma" w:cs="Tahoma"/>
          <w:color w:val="000000"/>
          <w:sz w:val="21"/>
          <w:szCs w:val="21"/>
        </w:rPr>
      </w:pPr>
    </w:p>
    <w:p w:rsidR="00FC5C2F" w:rsidRDefault="00FC5C2F" w:rsidP="00FC5C2F">
      <w:pPr>
        <w:pStyle w:val="consplusnormal"/>
        <w:jc w:val="right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Приложение к постановлению Администрации</w:t>
      </w:r>
    </w:p>
    <w:p w:rsidR="00FC5C2F" w:rsidRDefault="00FC5C2F" w:rsidP="00FC5C2F">
      <w:pPr>
        <w:pStyle w:val="consplusnormal"/>
        <w:jc w:val="right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Калининского сельского поселения</w:t>
      </w:r>
    </w:p>
    <w:p w:rsidR="00FC5C2F" w:rsidRDefault="00FC5C2F" w:rsidP="00FC5C2F">
      <w:pPr>
        <w:pStyle w:val="consplusnormal"/>
        <w:jc w:val="right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от 07 апреля  2016 г. №97</w:t>
      </w:r>
    </w:p>
    <w:p w:rsidR="00FC5C2F" w:rsidRDefault="00FC5C2F" w:rsidP="00FC5C2F">
      <w:pPr>
        <w:pStyle w:val="consplustitle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ПОРЯДОК</w:t>
      </w:r>
    </w:p>
    <w:p w:rsidR="00FC5C2F" w:rsidRDefault="00FC5C2F" w:rsidP="00FC5C2F">
      <w:pPr>
        <w:pStyle w:val="consplustitle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определения размера арендной платы за земельные участки,</w:t>
      </w:r>
    </w:p>
    <w:p w:rsidR="00FC5C2F" w:rsidRDefault="00FC5C2F" w:rsidP="00FC5C2F">
      <w:pPr>
        <w:pStyle w:val="consplustitle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находящиеся в собственности Калининского сельского поселения Омского муниципального района Омской области, и земельные</w:t>
      </w:r>
    </w:p>
    <w:p w:rsidR="00FC5C2F" w:rsidRDefault="00FC5C2F" w:rsidP="00FC5C2F">
      <w:pPr>
        <w:pStyle w:val="consplustitle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участки, государственная собственность на которые</w:t>
      </w:r>
    </w:p>
    <w:p w:rsidR="00FC5C2F" w:rsidRDefault="00FC5C2F" w:rsidP="00FC5C2F">
      <w:pPr>
        <w:pStyle w:val="consplustitle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не </w:t>
      </w:r>
      <w:proofErr w:type="gramStart"/>
      <w:r>
        <w:rPr>
          <w:color w:val="000000"/>
          <w:sz w:val="28"/>
          <w:szCs w:val="28"/>
        </w:rPr>
        <w:t>разграничена</w:t>
      </w:r>
      <w:proofErr w:type="gramEnd"/>
      <w:r>
        <w:rPr>
          <w:color w:val="000000"/>
          <w:sz w:val="28"/>
          <w:szCs w:val="28"/>
        </w:rPr>
        <w:t>, предоставленные в аренду без торгов</w:t>
      </w:r>
    </w:p>
    <w:p w:rsidR="00FC5C2F" w:rsidRDefault="00FC5C2F" w:rsidP="00FC5C2F">
      <w:pPr>
        <w:pStyle w:val="consplusnormal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 Настоящий Порядок устанавливает правила определения размера арендной платы за земельные участки, находящиеся в собственности  Калининского сельского поселения Омского муниципального района Омской области, и земельные участки, государственная собственность на которые не разграничена, предоставленные в аренду без торгов (далее - земельные участки), если иное не установлено федеральными законами.</w:t>
      </w:r>
    </w:p>
    <w:p w:rsidR="00FC5C2F" w:rsidRDefault="00FC5C2F" w:rsidP="00FC5C2F">
      <w:pPr>
        <w:pStyle w:val="consplusnormal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2. Размер арендной платы при аренде земельных участков в расчете на год определяется одним из следующих способов:</w:t>
      </w:r>
    </w:p>
    <w:p w:rsidR="00FC5C2F" w:rsidRDefault="00FC5C2F" w:rsidP="00FC5C2F">
      <w:pPr>
        <w:pStyle w:val="consplusnormal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1) на основании кадастровой стоимости земельных участков;</w:t>
      </w:r>
    </w:p>
    <w:p w:rsidR="00FC5C2F" w:rsidRDefault="00FC5C2F" w:rsidP="00FC5C2F">
      <w:pPr>
        <w:pStyle w:val="consplusnormal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2) в соответствии со ставками арендной платы, утвержденными уполномоченным органом исполнительной власти Омской области в сфере регулирования земельных отношений (далее - уполномоченный орган);</w:t>
      </w:r>
    </w:p>
    <w:p w:rsidR="00FC5C2F" w:rsidRDefault="00FC5C2F" w:rsidP="00FC5C2F">
      <w:pPr>
        <w:pStyle w:val="consplusnormal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3) на основании рыночной стоимости земельных участков, определяемой в соответствии с законодательством Российской Федерации об оценочной деятельности.</w:t>
      </w:r>
    </w:p>
    <w:p w:rsidR="00FC5C2F" w:rsidRDefault="00FC5C2F" w:rsidP="00FC5C2F">
      <w:pPr>
        <w:pStyle w:val="consplusnormal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 В случае предоставления земельного участка в аренду для целей, указанных в настоящем пункте, арендная плата определяется на основании кадастровой стоимости земельного участка и рассчитывается в размере:</w:t>
      </w:r>
    </w:p>
    <w:p w:rsidR="00FC5C2F" w:rsidRDefault="00FC5C2F" w:rsidP="00FC5C2F">
      <w:pPr>
        <w:pStyle w:val="consplusnormal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1) 0,01 процента в отношении:</w:t>
      </w:r>
    </w:p>
    <w:p w:rsidR="00FC5C2F" w:rsidRDefault="00FC5C2F" w:rsidP="00FC5C2F">
      <w:pPr>
        <w:pStyle w:val="consplusnormal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</w:t>
      </w:r>
    </w:p>
    <w:p w:rsidR="00FC5C2F" w:rsidRDefault="00FC5C2F" w:rsidP="00FC5C2F">
      <w:pPr>
        <w:pStyle w:val="consplusnormal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нулю;</w:t>
      </w:r>
    </w:p>
    <w:p w:rsidR="00FC5C2F" w:rsidRDefault="00FC5C2F" w:rsidP="00FC5C2F">
      <w:pPr>
        <w:pStyle w:val="consplusnormal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базы. При этом ставка 0,01 процента устанавливается в отношении арендной платы, равной размеру такого вычета;</w:t>
      </w:r>
    </w:p>
    <w:p w:rsidR="00FC5C2F" w:rsidRDefault="00FC5C2F" w:rsidP="00FC5C2F">
      <w:pPr>
        <w:pStyle w:val="consplusnormal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FC5C2F" w:rsidRDefault="00FC5C2F" w:rsidP="00FC5C2F">
      <w:pPr>
        <w:pStyle w:val="consplusnormal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земельного участка, предоставленного для размещения дипломатических представительств иностранных государств и консульских учреждений в Российской Федерации, если иное не установлено международными договорами;</w:t>
      </w:r>
    </w:p>
    <w:p w:rsidR="00FC5C2F" w:rsidRDefault="00FC5C2F" w:rsidP="00FC5C2F">
      <w:pPr>
        <w:pStyle w:val="consplusnormal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2) 0,5 процента в отношении:</w:t>
      </w:r>
    </w:p>
    <w:p w:rsidR="00FC5C2F" w:rsidRDefault="00FC5C2F" w:rsidP="00FC5C2F">
      <w:pPr>
        <w:pStyle w:val="consplusnormal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земельного участка, предоставленного гражданину для индивидуального жилищного строительства, ведения личного подсобного хозяйства, садоводства, огородничества, дачного хозяйства, сенокошения или выпаса сельскохозяйственных животных;</w:t>
      </w:r>
    </w:p>
    <w:p w:rsidR="00FC5C2F" w:rsidRDefault="00FC5C2F" w:rsidP="00FC5C2F">
      <w:pPr>
        <w:pStyle w:val="consplusnormal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земельного участка, предоставленного крестьянскому (фермерскому) хозяйству для осуществления крестьянским (фермерским) хозяйством его деятельности;</w:t>
      </w:r>
    </w:p>
    <w:p w:rsidR="00FC5C2F" w:rsidRDefault="00FC5C2F" w:rsidP="00FC5C2F">
      <w:pPr>
        <w:pStyle w:val="consplusnormal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3) 1,5 процента в отношении земельного участка в случае заключения договора аренды в соответствии с</w:t>
      </w:r>
      <w:r>
        <w:rPr>
          <w:rStyle w:val="apple-converted-space"/>
          <w:color w:val="000000"/>
          <w:sz w:val="28"/>
          <w:szCs w:val="28"/>
        </w:rPr>
        <w:t> </w:t>
      </w:r>
      <w:hyperlink r:id="rId5" w:history="1">
        <w:r>
          <w:rPr>
            <w:rStyle w:val="a4"/>
            <w:sz w:val="28"/>
            <w:szCs w:val="28"/>
            <w:u w:val="none"/>
          </w:rPr>
          <w:t>пунктом 5 статьи 39.7</w:t>
        </w:r>
      </w:hyperlink>
      <w:r>
        <w:rPr>
          <w:color w:val="000000"/>
          <w:sz w:val="28"/>
          <w:szCs w:val="28"/>
        </w:rPr>
        <w:t>Земельного кодекса Российской Федерации, но не выше размера земельного налога, рассчитанного в отношении такого земельного участка;</w:t>
      </w:r>
    </w:p>
    <w:p w:rsidR="00FC5C2F" w:rsidRDefault="00FC5C2F" w:rsidP="00FC5C2F">
      <w:pPr>
        <w:pStyle w:val="consplusnormal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4) 2 процентов в отношении:</w:t>
      </w:r>
    </w:p>
    <w:p w:rsidR="00FC5C2F" w:rsidRDefault="00FC5C2F" w:rsidP="00FC5C2F">
      <w:pPr>
        <w:pStyle w:val="consplusnormal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земельного участка, предоставленного </w:t>
      </w:r>
      <w:proofErr w:type="spellStart"/>
      <w:r>
        <w:rPr>
          <w:color w:val="000000"/>
          <w:sz w:val="28"/>
          <w:szCs w:val="28"/>
        </w:rPr>
        <w:t>недропользователю</w:t>
      </w:r>
      <w:proofErr w:type="spellEnd"/>
      <w:r>
        <w:rPr>
          <w:color w:val="000000"/>
          <w:sz w:val="28"/>
          <w:szCs w:val="28"/>
        </w:rPr>
        <w:t xml:space="preserve"> для проведения работ, связанных с пользованием недрами;</w:t>
      </w:r>
    </w:p>
    <w:p w:rsidR="00FC5C2F" w:rsidRDefault="00FC5C2F" w:rsidP="00FC5C2F">
      <w:pPr>
        <w:pStyle w:val="consplusnormal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земельного участка, на котором отсутствуют здания, сооружения, объекты незавершенного строительства, в случаях, не указанных в</w:t>
      </w:r>
      <w:r>
        <w:rPr>
          <w:rStyle w:val="apple-converted-space"/>
          <w:color w:val="000000"/>
          <w:sz w:val="28"/>
          <w:szCs w:val="28"/>
        </w:rPr>
        <w:t> </w:t>
      </w:r>
      <w:hyperlink r:id="rId6" w:anchor="P56" w:history="1">
        <w:r>
          <w:rPr>
            <w:rStyle w:val="a4"/>
            <w:sz w:val="28"/>
            <w:szCs w:val="28"/>
            <w:u w:val="none"/>
          </w:rPr>
          <w:t>подпунктах 1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hyperlink r:id="rId7" w:anchor="P65" w:history="1">
        <w:r>
          <w:rPr>
            <w:rStyle w:val="a4"/>
            <w:sz w:val="28"/>
            <w:szCs w:val="28"/>
            <w:u w:val="none"/>
          </w:rPr>
          <w:t>3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настоящего пункта и</w:t>
      </w:r>
      <w:r>
        <w:rPr>
          <w:rStyle w:val="apple-converted-space"/>
          <w:color w:val="000000"/>
          <w:sz w:val="28"/>
          <w:szCs w:val="28"/>
        </w:rPr>
        <w:t> </w:t>
      </w:r>
      <w:hyperlink r:id="rId8" w:anchor="P69" w:history="1">
        <w:r>
          <w:rPr>
            <w:rStyle w:val="a4"/>
            <w:sz w:val="28"/>
            <w:szCs w:val="28"/>
            <w:u w:val="none"/>
          </w:rPr>
          <w:t>пункте 4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настоящего Порядка.</w:t>
      </w:r>
    </w:p>
    <w:p w:rsidR="00FC5C2F" w:rsidRDefault="00FC5C2F" w:rsidP="00FC5C2F">
      <w:pPr>
        <w:pStyle w:val="consplusnormal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4. Арендная плата рассчитывается в соответствии со ставками арендной платы, утвержденными уполномоченным органом, в отношении земельных участков, которые предоставлены для размещения:</w:t>
      </w:r>
    </w:p>
    <w:p w:rsidR="00FC5C2F" w:rsidRDefault="00FC5C2F" w:rsidP="00FC5C2F">
      <w:pPr>
        <w:pStyle w:val="consplusnormal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дорог);</w:t>
      </w:r>
    </w:p>
    <w:p w:rsidR="00FC5C2F" w:rsidRDefault="00FC5C2F" w:rsidP="00FC5C2F">
      <w:pPr>
        <w:pStyle w:val="consplusnormal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инфраструктуры железнодорожного транспорта;</w:t>
      </w:r>
    </w:p>
    <w:p w:rsidR="00FC5C2F" w:rsidRDefault="00FC5C2F" w:rsidP="00FC5C2F">
      <w:pPr>
        <w:pStyle w:val="consplusnormal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линий метрополитена;</w:t>
      </w:r>
    </w:p>
    <w:p w:rsidR="00FC5C2F" w:rsidRDefault="00FC5C2F" w:rsidP="00FC5C2F">
      <w:pPr>
        <w:pStyle w:val="consplusnormal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линий электропередачи, линий связи, в том числе линейно-кабельных сооружений;</w:t>
      </w:r>
    </w:p>
    <w:p w:rsidR="00FC5C2F" w:rsidRDefault="00FC5C2F" w:rsidP="00FC5C2F">
      <w:pPr>
        <w:pStyle w:val="consplusnormal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трубопроводов и иных объектов, используемых в сфере теплоснабжения, водоснабжения, водоотведения и очистки сточных вод;</w:t>
      </w:r>
    </w:p>
    <w:p w:rsidR="00FC5C2F" w:rsidRDefault="00FC5C2F" w:rsidP="00FC5C2F">
      <w:pPr>
        <w:pStyle w:val="consplusnormal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объектов, непосредственно используемых для утилизации (захоронения) твердых бытовых отходов;</w:t>
      </w:r>
    </w:p>
    <w:p w:rsidR="00FC5C2F" w:rsidRDefault="00FC5C2F" w:rsidP="00FC5C2F">
      <w:pPr>
        <w:pStyle w:val="consplusnormal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объектов Единой системы газоснабжения, нефтепроводов,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объектов;</w:t>
      </w:r>
    </w:p>
    <w:p w:rsidR="00FC5C2F" w:rsidRDefault="00FC5C2F" w:rsidP="00FC5C2F">
      <w:pPr>
        <w:pStyle w:val="consplusnormal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гидроэлектростанций, тепловых станций и других электростанций, обслуживающих их сооружений и объектов, объектов электросетевого хозяйства и иных определенных законодательством Российской Федерации об электроэнергетике объектов электроэнергетики;</w:t>
      </w:r>
    </w:p>
    <w:p w:rsidR="00FC5C2F" w:rsidRDefault="00FC5C2F" w:rsidP="00FC5C2F">
      <w:pPr>
        <w:pStyle w:val="consplusnormal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объектов космической инфраструктуры;</w:t>
      </w:r>
    </w:p>
    <w:p w:rsidR="00FC5C2F" w:rsidRDefault="00FC5C2F" w:rsidP="00FC5C2F">
      <w:pPr>
        <w:pStyle w:val="consplusnormal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аэродромов, вертодромов и посадочных площадок, аэропортов, объектов единой системы организации воздушного движения;</w:t>
      </w:r>
    </w:p>
    <w:p w:rsidR="00FC5C2F" w:rsidRDefault="00FC5C2F" w:rsidP="00FC5C2F">
      <w:pPr>
        <w:pStyle w:val="consplusnormal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инфраструктуры речных портов, перегрузочных комплексов (терминалов), гидротехнических сооружений, пунктов отстоя судов и объектов, обеспечивающих безопасность судоходства;</w:t>
      </w:r>
    </w:p>
    <w:p w:rsidR="00FC5C2F" w:rsidRDefault="00FC5C2F" w:rsidP="00FC5C2F">
      <w:pPr>
        <w:pStyle w:val="consplusnormal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радиоканалов;</w:t>
      </w:r>
    </w:p>
    <w:p w:rsidR="00FC5C2F" w:rsidRDefault="00FC5C2F" w:rsidP="00FC5C2F">
      <w:pPr>
        <w:pStyle w:val="consplusnormal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объектов спорта.</w:t>
      </w:r>
    </w:p>
    <w:p w:rsidR="00FC5C2F" w:rsidRDefault="00FC5C2F" w:rsidP="00FC5C2F">
      <w:pPr>
        <w:pStyle w:val="consplusnormal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5. Арендная плата за земельный участок, на котором расположены здания, сооружения, объекты незавершенного строительства, в случаях, не указанных в</w:t>
      </w:r>
      <w:r>
        <w:rPr>
          <w:rStyle w:val="apple-converted-space"/>
          <w:color w:val="000000"/>
          <w:sz w:val="28"/>
          <w:szCs w:val="28"/>
        </w:rPr>
        <w:t> </w:t>
      </w:r>
      <w:hyperlink r:id="rId9" w:anchor="P55" w:history="1">
        <w:r>
          <w:rPr>
            <w:rStyle w:val="a4"/>
            <w:sz w:val="28"/>
            <w:szCs w:val="28"/>
            <w:u w:val="none"/>
          </w:rPr>
          <w:t>пунктах 3</w:t>
        </w:r>
      </w:hyperlink>
      <w:r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hyperlink r:id="rId10" w:anchor="P69" w:history="1">
        <w:r>
          <w:rPr>
            <w:rStyle w:val="a4"/>
            <w:sz w:val="28"/>
            <w:szCs w:val="28"/>
            <w:u w:val="none"/>
          </w:rPr>
          <w:t>4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настоящего Порядка, рассчитывается на основании рыночной стоимости земельного участка, определяемой в соответствии с законодательством Российской Федерации об оценочной деятельности.</w:t>
      </w:r>
    </w:p>
    <w:p w:rsidR="00FC5C2F" w:rsidRDefault="00FC5C2F" w:rsidP="00FC5C2F">
      <w:pPr>
        <w:pStyle w:val="consplusnormal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 этих случаях арендная плата рассчитывается как произведение рыночной стоимости земельного участка и выраженной в процентах ставки рефинансирования Центрального банка Российской Федерации, действующей на начало календарного года, в котором принято решение о предоставлении земельного участка, по следующей формуле:</w:t>
      </w:r>
    </w:p>
    <w:p w:rsidR="00FC5C2F" w:rsidRDefault="00FC5C2F" w:rsidP="00FC5C2F">
      <w:pPr>
        <w:pStyle w:val="consplusnormal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А = С x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, где:</w:t>
      </w:r>
    </w:p>
    <w:p w:rsidR="00FC5C2F" w:rsidRDefault="00FC5C2F" w:rsidP="00FC5C2F">
      <w:pPr>
        <w:pStyle w:val="consplusnormal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А - арендная плата;</w:t>
      </w:r>
    </w:p>
    <w:p w:rsidR="00FC5C2F" w:rsidRDefault="00FC5C2F" w:rsidP="00FC5C2F">
      <w:pPr>
        <w:pStyle w:val="consplusnormal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- </w:t>
      </w:r>
      <w:proofErr w:type="gramStart"/>
      <w:r>
        <w:rPr>
          <w:color w:val="000000"/>
          <w:sz w:val="28"/>
          <w:szCs w:val="28"/>
        </w:rPr>
        <w:t>рыночная</w:t>
      </w:r>
      <w:proofErr w:type="gramEnd"/>
      <w:r>
        <w:rPr>
          <w:color w:val="000000"/>
          <w:sz w:val="28"/>
          <w:szCs w:val="28"/>
        </w:rPr>
        <w:t xml:space="preserve"> стоимость земельного участка, определяемая на основании результатов оценки, проведенной не более чем за 6 месяцев до заключения договора аренды земельного участка;</w:t>
      </w:r>
    </w:p>
    <w:p w:rsidR="00FC5C2F" w:rsidRDefault="00FC5C2F" w:rsidP="00FC5C2F">
      <w:pPr>
        <w:pStyle w:val="consplusnormal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- действующая ставка рефинансирования Центрального банка Российской Федерации.</w:t>
      </w:r>
    </w:p>
    <w:p w:rsidR="00FC5C2F" w:rsidRDefault="00FC5C2F" w:rsidP="00FC5C2F">
      <w:pPr>
        <w:pStyle w:val="consplusnormal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>
        <w:rPr>
          <w:color w:val="000000"/>
          <w:sz w:val="28"/>
          <w:szCs w:val="28"/>
        </w:rPr>
        <w:t>В случае если по истечении 3 лет со дня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арендная плата устанавливается в размере не менее 2-кратной налоговой ставки земельного налога на соответствующий земельный участок, если иное не установлено земельным законодательством Российской</w:t>
      </w:r>
      <w:proofErr w:type="gramEnd"/>
      <w:r>
        <w:rPr>
          <w:color w:val="000000"/>
          <w:sz w:val="28"/>
          <w:szCs w:val="28"/>
        </w:rPr>
        <w:t xml:space="preserve"> Федерации.</w:t>
      </w:r>
    </w:p>
    <w:p w:rsidR="00FC5C2F" w:rsidRDefault="00FC5C2F" w:rsidP="00FC5C2F">
      <w:pPr>
        <w:pStyle w:val="consplusnormal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7. При заключении договора аренды земельного участка орган местного самоуправления предусматривают в таком договоре случаи и периодичность изменения арендной платы за пользование земельным участком. При этом арендная плата ежегодно,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</w:t>
      </w:r>
      <w:proofErr w:type="gramStart"/>
      <w:r>
        <w:rPr>
          <w:color w:val="000000"/>
          <w:sz w:val="28"/>
          <w:szCs w:val="28"/>
        </w:rPr>
        <w:t>года</w:t>
      </w:r>
      <w:proofErr w:type="gramEnd"/>
      <w:r>
        <w:rPr>
          <w:color w:val="000000"/>
          <w:sz w:val="28"/>
          <w:szCs w:val="28"/>
        </w:rPr>
        <w:t xml:space="preserve"> начиная с года, следующего за годом, в котором заключен указанный договор аренды.</w:t>
      </w:r>
    </w:p>
    <w:p w:rsidR="00FC5C2F" w:rsidRDefault="00FC5C2F" w:rsidP="00FC5C2F">
      <w:pPr>
        <w:pStyle w:val="consplusnormal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 случае уточнения условий определения размера арендной платы, предусмотренных</w:t>
      </w:r>
      <w:r>
        <w:rPr>
          <w:rStyle w:val="apple-converted-space"/>
          <w:color w:val="000000"/>
          <w:sz w:val="28"/>
          <w:szCs w:val="28"/>
        </w:rPr>
        <w:t> </w:t>
      </w:r>
      <w:hyperlink r:id="rId11" w:anchor="P55" w:history="1">
        <w:r>
          <w:rPr>
            <w:rStyle w:val="a4"/>
            <w:sz w:val="28"/>
            <w:szCs w:val="28"/>
            <w:u w:val="none"/>
          </w:rPr>
          <w:t>пунктами 3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hyperlink r:id="rId12" w:anchor="P83" w:history="1">
        <w:r>
          <w:rPr>
            <w:rStyle w:val="a4"/>
            <w:sz w:val="28"/>
            <w:szCs w:val="28"/>
            <w:u w:val="none"/>
          </w:rPr>
          <w:t>5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настоящего Порядка, арендная плата за земельный участок подлежит перерасчету, но не чаще одного раза в год.</w:t>
      </w:r>
    </w:p>
    <w:p w:rsidR="00FC5C2F" w:rsidRDefault="00FC5C2F" w:rsidP="00FC5C2F">
      <w:pPr>
        <w:pStyle w:val="consplusnormal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8. 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орган местного самоуправления предусматривают в таком договоре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инфляции, указанного в</w:t>
      </w:r>
      <w:r>
        <w:rPr>
          <w:rStyle w:val="apple-converted-space"/>
          <w:color w:val="000000"/>
          <w:sz w:val="28"/>
          <w:szCs w:val="28"/>
        </w:rPr>
        <w:t> </w:t>
      </w:r>
      <w:hyperlink r:id="rId13" w:anchor="P92" w:history="1">
        <w:r>
          <w:rPr>
            <w:rStyle w:val="a4"/>
            <w:sz w:val="28"/>
            <w:szCs w:val="28"/>
            <w:u w:val="none"/>
          </w:rPr>
          <w:t>пункте 7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настоящего Порядка, не проводится.</w:t>
      </w:r>
    </w:p>
    <w:p w:rsidR="00FC5C2F" w:rsidRDefault="00FC5C2F" w:rsidP="00FC5C2F">
      <w:pPr>
        <w:pStyle w:val="consplusnormal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9. </w:t>
      </w:r>
      <w:proofErr w:type="gramStart"/>
      <w:r>
        <w:rPr>
          <w:color w:val="000000"/>
          <w:sz w:val="28"/>
          <w:szCs w:val="28"/>
        </w:rPr>
        <w:t>При заключении договора аренды земельного участка, в соответствии с которым арендная плата рассчитана на основании рыночной стоимости земельного участка, уполномоченный орган или орган местного самоуправления Омской области предусматривают в таком договоре возможность изменения арендной платы в связи с изменением рыночной стоимости земельного участка, но не чаще чем 1 раз в год.</w:t>
      </w:r>
      <w:proofErr w:type="gramEnd"/>
      <w:r>
        <w:rPr>
          <w:color w:val="000000"/>
          <w:sz w:val="28"/>
          <w:szCs w:val="28"/>
        </w:rPr>
        <w:t xml:space="preserve">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FC5C2F" w:rsidRDefault="00FC5C2F" w:rsidP="00FC5C2F">
      <w:pPr>
        <w:pStyle w:val="consplusnormal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 случае изменения рыночной стоимости земельного участка размер уровня инфляции, указанный в</w:t>
      </w:r>
      <w:r>
        <w:rPr>
          <w:rStyle w:val="apple-converted-space"/>
          <w:color w:val="000000"/>
          <w:sz w:val="28"/>
          <w:szCs w:val="28"/>
        </w:rPr>
        <w:t> </w:t>
      </w:r>
      <w:hyperlink r:id="rId14" w:anchor="P92" w:history="1">
        <w:r>
          <w:rPr>
            <w:rStyle w:val="a4"/>
            <w:sz w:val="28"/>
            <w:szCs w:val="28"/>
            <w:u w:val="none"/>
          </w:rPr>
          <w:t>пункте 7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настоящего Порядка, не применяется.</w:t>
      </w:r>
    </w:p>
    <w:p w:rsidR="00FC5C2F" w:rsidRDefault="00FC5C2F" w:rsidP="00FC5C2F">
      <w:pPr>
        <w:pStyle w:val="consplusnormal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10. 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FC5C2F" w:rsidRDefault="00FC5C2F" w:rsidP="00FC5C2F">
      <w:pPr>
        <w:pStyle w:val="consplusnormal"/>
        <w:ind w:firstLine="54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11. Размер месячной арендной платы за земельные участки определяется как 1/12 размера годовой арендной платы.</w:t>
      </w:r>
    </w:p>
    <w:p w:rsidR="008A2F00" w:rsidRPr="00593730" w:rsidRDefault="008A2F00" w:rsidP="008A2F00">
      <w:pPr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593730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2F00" w:rsidRDefault="008A2F00" w:rsidP="00FC5C2F">
      <w:pPr>
        <w:autoSpaceDE w:val="0"/>
        <w:autoSpaceDN w:val="0"/>
        <w:adjustRightInd w:val="0"/>
        <w:spacing w:after="0" w:line="240" w:lineRule="auto"/>
        <w:ind w:right="1"/>
      </w:pPr>
      <w:r w:rsidRPr="00593730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       </w:t>
      </w:r>
    </w:p>
    <w:p w:rsidR="001600DD" w:rsidRDefault="001600DD"/>
    <w:sectPr w:rsidR="0016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97"/>
    <w:rsid w:val="00034997"/>
    <w:rsid w:val="001600DD"/>
    <w:rsid w:val="008A2F00"/>
    <w:rsid w:val="008E5BF4"/>
    <w:rsid w:val="00B00E25"/>
    <w:rsid w:val="00B57B59"/>
    <w:rsid w:val="00CB666D"/>
    <w:rsid w:val="00FC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C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5C2F"/>
  </w:style>
  <w:style w:type="paragraph" w:customStyle="1" w:styleId="consplusnormal">
    <w:name w:val="consplusnormal"/>
    <w:basedOn w:val="a"/>
    <w:rsid w:val="00FC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5C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C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5C2F"/>
  </w:style>
  <w:style w:type="paragraph" w:customStyle="1" w:styleId="consplusnormal">
    <w:name w:val="consplusnormal"/>
    <w:basedOn w:val="a"/>
    <w:rsid w:val="00FC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5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%D0%90%D1%80%D0%B5%D0%BD%D0%B4%D0%B0.docx" TargetMode="External"/><Relationship Id="rId13" Type="http://schemas.openxmlformats.org/officeDocument/2006/relationships/hyperlink" Target="file:///E:\%D0%90%D1%80%D0%B5%D0%BD%D0%B4%D0%B0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%D0%90%D1%80%D0%B5%D0%BD%D0%B4%D0%B0.docx" TargetMode="External"/><Relationship Id="rId12" Type="http://schemas.openxmlformats.org/officeDocument/2006/relationships/hyperlink" Target="file:///E:\%D0%90%D1%80%D0%B5%D0%BD%D0%B4%D0%B0.docx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E:\%D0%90%D1%80%D0%B5%D0%BD%D0%B4%D0%B0.docx" TargetMode="External"/><Relationship Id="rId11" Type="http://schemas.openxmlformats.org/officeDocument/2006/relationships/hyperlink" Target="file:///E:\%D0%90%D1%80%D0%B5%D0%BD%D0%B4%D0%B0.docx" TargetMode="External"/><Relationship Id="rId5" Type="http://schemas.openxmlformats.org/officeDocument/2006/relationships/hyperlink" Target="consultantplus://offline/ref=0850806A1BF252A328D8BE451F20D19E618A3A071A74FF7D9BD85FC31AC081C1574F3B9179J1yFC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E:\%D0%90%D1%80%D0%B5%D0%BD%D0%B4%D0%B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%D0%90%D1%80%D0%B5%D0%BD%D0%B4%D0%B0.docx" TargetMode="External"/><Relationship Id="rId14" Type="http://schemas.openxmlformats.org/officeDocument/2006/relationships/hyperlink" Target="file:///E:\%D0%90%D1%80%D0%B5%D0%BD%D0%B4%D0%B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2016-02-29T07:29:00Z</dcterms:created>
  <dcterms:modified xsi:type="dcterms:W3CDTF">2017-03-21T03:56:00Z</dcterms:modified>
</cp:coreProperties>
</file>